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Renewable Energy: Battery Energy Storage (BESS) Health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7 - Renewable Energy: Battery Energy Storage (BESS) Health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18:23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soh_percentage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28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cb1b8ca76598b3ebd154e5449da33c9ec701ab9e1da58e30b479b20dc18c949e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Renewable Energy: Battery Energy Storage (BESS) Health</w:t>
      </w:r>
    </w:p>
    <w:p>
      <w:pPr>
        <w:pStyle w:val="ListBullet"/>
      </w:pPr>
      <w:r>
        <w:t>domain: Renewable Energy: Battery Energy Storage (BESS) Health</w:t>
      </w:r>
    </w:p>
    <w:p>
      <w:pPr>
        <w:pStyle w:val="ListBullet"/>
      </w:pPr>
      <w:r>
        <w:t>task: regression</w:t>
      </w:r>
    </w:p>
    <w:p>
      <w:pPr>
        <w:pStyle w:val="ListBullet"/>
      </w:pPr>
      <w:r>
        <w:t>best_model: Ridge</w:t>
      </w:r>
    </w:p>
    <w:p>
      <w:pPr>
        <w:pStyle w:val="ListBullet"/>
      </w:pPr>
      <w:r>
        <w:t>rmse: 0.0039</w:t>
      </w:r>
    </w:p>
    <w:p>
      <w:pPr>
        <w:pStyle w:val="ListBullet"/>
      </w:pPr>
      <w:r>
        <w:t>mae: 0.0033</w:t>
      </w:r>
    </w:p>
    <w:p>
      <w:pPr>
        <w:pStyle w:val="ListBullet"/>
      </w:pPr>
      <w:r>
        <w:t>median_ae: 0.0032</w:t>
      </w:r>
    </w:p>
    <w:p>
      <w:pPr>
        <w:pStyle w:val="ListBullet"/>
      </w:pPr>
      <w:r>
        <w:t>mape: 0.0034</w:t>
      </w:r>
    </w:p>
    <w:p>
      <w:pPr>
        <w:pStyle w:val="ListBullet"/>
      </w:pPr>
      <w:r>
        <w:t>r2: 1.0000</w:t>
      </w:r>
    </w:p>
    <w:p>
      <w:pPr>
        <w:pStyle w:val="ListBullet"/>
      </w:pPr>
      <w:r>
        <w:t>adj_r2: 1.0000</w:t>
      </w:r>
    </w:p>
    <w:p>
      <w:pPr>
        <w:pStyle w:val="ListBullet"/>
      </w:pPr>
      <w:r>
        <w:t>explained_variance: 1.0000</w:t>
      </w:r>
    </w:p>
    <w:p>
      <w:pPr>
        <w:pStyle w:val="ListBullet"/>
      </w:pPr>
      <w:r>
        <w:t>mean_residual: 0.0032</w:t>
      </w:r>
    </w:p>
    <w:p>
      <w:pPr>
        <w:pStyle w:val="ListBullet"/>
      </w:pPr>
      <w:r>
        <w:t>leaderboard_top: [{'model': 'Ridge', 'cv_score_mean': 0.9999959403533056, 'cv_score_std': 6.074460705419131e-07, 'fit_seconds': 0.02, 'rmse': 0.003871498732868034, 'mae': 0.003326654943924808, 'median_ae': 0.003200298928554446, 'mape': 0.0034157688048159184, 'r2': 0.9999930119168928, 'adj_r2': 0.9999927654492313, 'explained_variance': 0.9999977244137489, 'mean_residual': 0.003179256936878886}, {'model': 'ExtraTrees', 'cv_score_mean': 0.9992203015955967, 'cv_score_std': 0.0010086172626388348, 'fit_seconds': 2.39, 'rmse': 0.012485356658462876, 'mae': 0.004531733333338963, 'median_ae': 0.0013700000000156365, 'mape': 0.004689020934038379, 'r2': 0.9999273222080587, 'adj_r2': 0.9999247588834467, 'explained_variance': 0.9999303068744105, 'mean_residual': 0.002530160000017048}, {'model': 'RandomForest', 'cv_score_mean': 0.9986457344571947, 'cv_score_std': 0.0018803913231992, 'fit_seconds': 4.45, 'rmse': 0.01985840350805201, 'mae': 0.0065056999999983985, 'median_ae': 0.002251666666651886, 'mape': 0.006697173630857511, 'r2': 0.9998161394815751, 'adj_r2': 0.9998096547744937, 'explained_variance': 0.9998165036491389, 'mean_residual': 0.0008837933333517185}, {'model': 'XGBoost', 'cv_score_mean': 0.9965176188580228, 'cv_score_std': 0.002541291989829856, 'fit_seconds': 0.7, 'rmse': 0.0381160665555908, 'mae': 0.02237978039550819, 'median_ae': 0.01264682006836182, 'mape': 0.02294546746607804, 'r2': 0.9993226455761065, 'adj_r2': 0.9992987554823177, 'explained_variance': 0.999326739115185, 'mean_residual': -0.0029631221923826843}, {'model': 'LightGBM', 'cv_score_mean': 0.9901102776941209, 'cv_score_std': 0.004875027237360225, 'fit_seconds': 0.67, 'rmse': 0.11524245537373422, 'mae': 0.03511691988755919, 'median_ae': 0.007080143772640213, 'mape': 0.03633189310938475, 'r2': 0.9938080873073367, 'adj_r2': 0.9935897003451474, 'explained_variance': 0.9938678202839015, 'mean_residual': 0.011318976784286549}]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Ridge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r2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rmse</w:t>
            </w:r>
          </w:p>
        </w:tc>
        <w:tc>
          <w:tcPr>
            <w:tcW w:type="dxa" w:w="4320"/>
          </w:tcPr>
          <w:p>
            <w:r>
              <w:t>0.0039</w:t>
            </w:r>
          </w:p>
        </w:tc>
      </w:tr>
      <w:tr>
        <w:tc>
          <w:tcPr>
            <w:tcW w:type="dxa" w:w="4320"/>
          </w:tcPr>
          <w:p>
            <w:r>
              <w:t>mae</w:t>
            </w:r>
          </w:p>
        </w:tc>
        <w:tc>
          <w:tcPr>
            <w:tcW w:type="dxa" w:w="4320"/>
          </w:tcPr>
          <w:p>
            <w:r>
              <w:t>0.0033</w:t>
            </w:r>
          </w:p>
        </w:tc>
      </w:tr>
      <w:tr>
        <w:tc>
          <w:tcPr>
            <w:tcW w:type="dxa" w:w="4320"/>
          </w:tcPr>
          <w:p>
            <w:r>
              <w:t>median_ae</w:t>
            </w:r>
          </w:p>
        </w:tc>
        <w:tc>
          <w:tcPr>
            <w:tcW w:type="dxa" w:w="4320"/>
          </w:tcPr>
          <w:p>
            <w:r>
              <w:t>0.0032</w:t>
            </w:r>
          </w:p>
        </w:tc>
      </w:tr>
      <w:tr>
        <w:tc>
          <w:tcPr>
            <w:tcW w:type="dxa" w:w="4320"/>
          </w:tcPr>
          <w:p>
            <w:r>
              <w:t>mape</w:t>
            </w:r>
          </w:p>
        </w:tc>
        <w:tc>
          <w:tcPr>
            <w:tcW w:type="dxa" w:w="4320"/>
          </w:tcPr>
          <w:p>
            <w:r>
              <w:t>0.0034</w:t>
            </w:r>
          </w:p>
        </w:tc>
      </w:tr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adj_r2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explained_variance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mean_residual</w:t>
            </w:r>
          </w:p>
        </w:tc>
        <w:tc>
          <w:tcPr>
            <w:tcW w:type="dxa" w:w="4320"/>
          </w:tcPr>
          <w:p>
            <w:r>
              <w:t>0.0032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28 columns from synthetic sandbox (constrained). A constrained synthetic sandbox was used when no real source was supplied.</w:t>
      </w:r>
    </w:p>
    <w:p>
      <w:r>
        <w:t>Target: soh_percentage  |  Task: regression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r2: Ridge.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cycle_count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125.5</w:t>
            </w:r>
          </w:p>
        </w:tc>
        <w:tc>
          <w:tcPr>
            <w:tcW w:type="dxa" w:w="1234"/>
          </w:tcPr>
          <w:p>
            <w:r>
              <w:t>72.1863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63.0</w:t>
            </w:r>
          </w:p>
        </w:tc>
        <w:tc>
          <w:tcPr>
            <w:tcW w:type="dxa" w:w="1234"/>
          </w:tcPr>
          <w:p>
            <w:r>
              <w:t>125.5</w:t>
            </w:r>
          </w:p>
        </w:tc>
      </w:tr>
      <w:tr>
        <w:tc>
          <w:tcPr>
            <w:tcW w:type="dxa" w:w="1234"/>
          </w:tcPr>
          <w:p>
            <w:r>
              <w:t>internal_resistance_mohm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22.2298</w:t>
            </w:r>
          </w:p>
        </w:tc>
        <w:tc>
          <w:tcPr>
            <w:tcW w:type="dxa" w:w="1234"/>
          </w:tcPr>
          <w:p>
            <w:r>
              <w:t>1.6136</w:t>
            </w:r>
          </w:p>
        </w:tc>
        <w:tc>
          <w:tcPr>
            <w:tcW w:type="dxa" w:w="1234"/>
          </w:tcPr>
          <w:p>
            <w:r>
              <w:t>16.962</w:t>
            </w:r>
          </w:p>
        </w:tc>
        <w:tc>
          <w:tcPr>
            <w:tcW w:type="dxa" w:w="1234"/>
          </w:tcPr>
          <w:p>
            <w:r>
              <w:t>21.1212</w:t>
            </w:r>
          </w:p>
        </w:tc>
        <w:tc>
          <w:tcPr>
            <w:tcW w:type="dxa" w:w="1234"/>
          </w:tcPr>
          <w:p>
            <w:r>
              <w:t>22.2</w:t>
            </w:r>
          </w:p>
        </w:tc>
      </w:tr>
      <w:tr>
        <w:tc>
          <w:tcPr>
            <w:tcW w:type="dxa" w:w="1234"/>
          </w:tcPr>
          <w:p>
            <w:r>
              <w:t>cell_voltage_delta_mv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14.8191</w:t>
            </w:r>
          </w:p>
        </w:tc>
        <w:tc>
          <w:tcPr>
            <w:tcW w:type="dxa" w:w="1234"/>
          </w:tcPr>
          <w:p>
            <w:r>
              <w:t>5.1066</w:t>
            </w:r>
          </w:p>
        </w:tc>
        <w:tc>
          <w:tcPr>
            <w:tcW w:type="dxa" w:w="1234"/>
          </w:tcPr>
          <w:p>
            <w:r>
              <w:t>2.0</w:t>
            </w:r>
          </w:p>
        </w:tc>
        <w:tc>
          <w:tcPr>
            <w:tcW w:type="dxa" w:w="1234"/>
          </w:tcPr>
          <w:p>
            <w:r>
              <w:t>11.3535</w:t>
            </w:r>
          </w:p>
        </w:tc>
        <w:tc>
          <w:tcPr>
            <w:tcW w:type="dxa" w:w="1234"/>
          </w:tcPr>
          <w:p>
            <w:r>
              <w:t>14.6695</w:t>
            </w:r>
          </w:p>
        </w:tc>
      </w:tr>
      <w:tr>
        <w:tc>
          <w:tcPr>
            <w:tcW w:type="dxa" w:w="1234"/>
          </w:tcPr>
          <w:p>
            <w:r>
              <w:t>temperature_c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30.5568</w:t>
            </w:r>
          </w:p>
        </w:tc>
        <w:tc>
          <w:tcPr>
            <w:tcW w:type="dxa" w:w="1234"/>
          </w:tcPr>
          <w:p>
            <w:r>
              <w:t>7.0089</w:t>
            </w:r>
          </w:p>
        </w:tc>
        <w:tc>
          <w:tcPr>
            <w:tcW w:type="dxa" w:w="1234"/>
          </w:tcPr>
          <w:p>
            <w:r>
              <w:t>7.47</w:t>
            </w:r>
          </w:p>
        </w:tc>
        <w:tc>
          <w:tcPr>
            <w:tcW w:type="dxa" w:w="1234"/>
          </w:tcPr>
          <w:p>
            <w:r>
              <w:t>25.8275</w:t>
            </w:r>
          </w:p>
        </w:tc>
        <w:tc>
          <w:tcPr>
            <w:tcW w:type="dxa" w:w="1234"/>
          </w:tcPr>
          <w:p>
            <w:r>
              <w:t>30.625</w:t>
            </w:r>
          </w:p>
        </w:tc>
      </w:tr>
      <w:tr>
        <w:tc>
          <w:tcPr>
            <w:tcW w:type="dxa" w:w="1234"/>
          </w:tcPr>
          <w:p>
            <w:r>
              <w:t>ambient_humidity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50.1759</w:t>
            </w:r>
          </w:p>
        </w:tc>
        <w:tc>
          <w:tcPr>
            <w:tcW w:type="dxa" w:w="1234"/>
          </w:tcPr>
          <w:p>
            <w:r>
              <w:t>15.2717</w:t>
            </w:r>
          </w:p>
        </w:tc>
        <w:tc>
          <w:tcPr>
            <w:tcW w:type="dxa" w:w="1234"/>
          </w:tcPr>
          <w:p>
            <w:r>
              <w:t>5.0</w:t>
            </w:r>
          </w:p>
        </w:tc>
        <w:tc>
          <w:tcPr>
            <w:tcW w:type="dxa" w:w="1234"/>
          </w:tcPr>
          <w:p>
            <w:r>
              <w:t>39.97</w:t>
            </w:r>
          </w:p>
        </w:tc>
        <w:tc>
          <w:tcPr>
            <w:tcW w:type="dxa" w:w="1234"/>
          </w:tcPr>
          <w:p>
            <w:r>
              <w:t>50.02</w:t>
            </w:r>
          </w:p>
        </w:tc>
      </w:tr>
      <w:tr>
        <w:tc>
          <w:tcPr>
            <w:tcW w:type="dxa" w:w="1234"/>
          </w:tcPr>
          <w:p>
            <w:r>
              <w:t>current_a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1.4974</w:t>
            </w:r>
          </w:p>
        </w:tc>
        <w:tc>
          <w:tcPr>
            <w:tcW w:type="dxa" w:w="1234"/>
          </w:tcPr>
          <w:p>
            <w:r>
              <w:t>0.5991</w:t>
            </w:r>
          </w:p>
        </w:tc>
        <w:tc>
          <w:tcPr>
            <w:tcW w:type="dxa" w:w="1234"/>
          </w:tcPr>
          <w:p>
            <w:r>
              <w:t>0.007</w:t>
            </w:r>
          </w:p>
        </w:tc>
        <w:tc>
          <w:tcPr>
            <w:tcW w:type="dxa" w:w="1234"/>
          </w:tcPr>
          <w:p>
            <w:r>
              <w:t>1.0782</w:t>
            </w:r>
          </w:p>
        </w:tc>
        <w:tc>
          <w:tcPr>
            <w:tcW w:type="dxa" w:w="1234"/>
          </w:tcPr>
          <w:p>
            <w:r>
              <w:t>1.498</w:t>
            </w:r>
          </w:p>
        </w:tc>
      </w:tr>
      <w:tr>
        <w:tc>
          <w:tcPr>
            <w:tcW w:type="dxa" w:w="1234"/>
          </w:tcPr>
          <w:p>
            <w:r>
              <w:t>thermal_runaway_indicator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0.1713</w:t>
            </w:r>
          </w:p>
        </w:tc>
        <w:tc>
          <w:tcPr>
            <w:tcW w:type="dxa" w:w="1234"/>
          </w:tcPr>
          <w:p>
            <w:r>
              <w:t>0.1035</w:t>
            </w:r>
          </w:p>
        </w:tc>
        <w:tc>
          <w:tcPr>
            <w:tcW w:type="dxa" w:w="1234"/>
          </w:tcPr>
          <w:p>
            <w:r>
              <w:t>0.0178</w:t>
            </w:r>
          </w:p>
        </w:tc>
        <w:tc>
          <w:tcPr>
            <w:tcW w:type="dxa" w:w="1234"/>
          </w:tcPr>
          <w:p>
            <w:r>
              <w:t>0.0952</w:t>
            </w:r>
          </w:p>
        </w:tc>
        <w:tc>
          <w:tcPr>
            <w:tcW w:type="dxa" w:w="1234"/>
          </w:tcPr>
          <w:p>
            <w:r>
              <w:t>0.1477</w:t>
            </w:r>
          </w:p>
        </w:tc>
      </w:tr>
      <w:tr>
        <w:tc>
          <w:tcPr>
            <w:tcW w:type="dxa" w:w="1234"/>
          </w:tcPr>
          <w:p>
            <w:r>
              <w:t>soh_percentage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96.6022</w:t>
            </w:r>
          </w:p>
        </w:tc>
        <w:tc>
          <w:tcPr>
            <w:tcW w:type="dxa" w:w="1234"/>
          </w:tcPr>
          <w:p>
            <w:r>
              <w:t>1.555</w:t>
            </w:r>
          </w:p>
        </w:tc>
        <w:tc>
          <w:tcPr>
            <w:tcW w:type="dxa" w:w="1234"/>
          </w:tcPr>
          <w:p>
            <w:r>
              <w:t>88.117</w:t>
            </w:r>
          </w:p>
        </w:tc>
        <w:tc>
          <w:tcPr>
            <w:tcW w:type="dxa" w:w="1234"/>
          </w:tcPr>
          <w:p>
            <w:r>
              <w:t>95.634</w:t>
            </w:r>
          </w:p>
        </w:tc>
        <w:tc>
          <w:tcPr>
            <w:tcW w:type="dxa" w:w="1234"/>
          </w:tcPr>
          <w:p>
            <w:r>
              <w:t>96.7575</w:t>
            </w:r>
          </w:p>
        </w:tc>
      </w:tr>
      <w:tr>
        <w:tc>
          <w:tcPr>
            <w:tcW w:type="dxa" w:w="1234"/>
          </w:tcPr>
          <w:p>
            <w:r>
              <w:t>coulomb_count_ah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184.8671</w:t>
            </w:r>
          </w:p>
        </w:tc>
        <w:tc>
          <w:tcPr>
            <w:tcW w:type="dxa" w:w="1234"/>
          </w:tcPr>
          <w:p>
            <w:r>
              <w:t>108.8354</w:t>
            </w:r>
          </w:p>
        </w:tc>
        <w:tc>
          <w:tcPr>
            <w:tcW w:type="dxa" w:w="1234"/>
          </w:tcPr>
          <w:p>
            <w:r>
              <w:t>0.912</w:t>
            </w:r>
          </w:p>
        </w:tc>
        <w:tc>
          <w:tcPr>
            <w:tcW w:type="dxa" w:w="1234"/>
          </w:tcPr>
          <w:p>
            <w:r>
              <w:t>90.7128</w:t>
            </w:r>
          </w:p>
        </w:tc>
        <w:tc>
          <w:tcPr>
            <w:tcW w:type="dxa" w:w="1234"/>
          </w:tcPr>
          <w:p>
            <w:r>
              <w:t>182.5635</w:t>
            </w:r>
          </w:p>
        </w:tc>
      </w:tr>
      <w:tr>
        <w:tc>
          <w:tcPr>
            <w:tcW w:type="dxa" w:w="1234"/>
          </w:tcPr>
          <w:p>
            <w:r>
              <w:t>reading_index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999.5</w:t>
            </w:r>
          </w:p>
        </w:tc>
        <w:tc>
          <w:tcPr>
            <w:tcW w:type="dxa" w:w="1234"/>
          </w:tcPr>
          <w:p>
            <w:r>
              <w:t>577.4946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499.75</w:t>
            </w:r>
          </w:p>
        </w:tc>
        <w:tc>
          <w:tcPr>
            <w:tcW w:type="dxa" w:w="1234"/>
          </w:tcPr>
          <w:p>
            <w:r>
              <w:t>999.5</w:t>
            </w:r>
          </w:p>
        </w:tc>
      </w:tr>
      <w:tr>
        <w:tc>
          <w:tcPr>
            <w:tcW w:type="dxa" w:w="1234"/>
          </w:tcPr>
          <w:p>
            <w:r>
              <w:t>arrhenius_factor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1.6418</w:t>
            </w:r>
          </w:p>
        </w:tc>
        <w:tc>
          <w:tcPr>
            <w:tcW w:type="dxa" w:w="1234"/>
          </w:tcPr>
          <w:p>
            <w:r>
              <w:t>0.815</w:t>
            </w:r>
          </w:p>
        </w:tc>
        <w:tc>
          <w:tcPr>
            <w:tcW w:type="dxa" w:w="1234"/>
          </w:tcPr>
          <w:p>
            <w:r>
              <w:t>0.2626</w:t>
            </w:r>
          </w:p>
        </w:tc>
        <w:tc>
          <w:tcPr>
            <w:tcW w:type="dxa" w:w="1234"/>
          </w:tcPr>
          <w:p>
            <w:r>
              <w:t>1.061</w:t>
            </w:r>
          </w:p>
        </w:tc>
        <w:tc>
          <w:tcPr>
            <w:tcW w:type="dxa" w:w="1234"/>
          </w:tcPr>
          <w:p>
            <w:r>
              <w:t>1.4865</w:t>
            </w:r>
          </w:p>
        </w:tc>
      </w:tr>
      <w:tr>
        <w:tc>
          <w:tcPr>
            <w:tcW w:type="dxa" w:w="1234"/>
          </w:tcPr>
          <w:p>
            <w:r>
              <w:t>soh_loss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3.3978</w:t>
            </w:r>
          </w:p>
        </w:tc>
        <w:tc>
          <w:tcPr>
            <w:tcW w:type="dxa" w:w="1234"/>
          </w:tcPr>
          <w:p>
            <w:r>
              <w:t>1.555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2.306</w:t>
            </w:r>
          </w:p>
        </w:tc>
        <w:tc>
          <w:tcPr>
            <w:tcW w:type="dxa" w:w="1234"/>
          </w:tcPr>
          <w:p>
            <w:r>
              <w:t>3.2425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rmse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median_ae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mape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adj_r2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explained_variance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mean_residual</w:t>
            </w:r>
          </w:p>
        </w:tc>
      </w:tr>
      <w:tr>
        <w:tc>
          <w:tcPr>
            <w:tcW w:type="dxa" w:w="720"/>
          </w:tcPr>
          <w:p>
            <w:r>
              <w:t>Ridge</w:t>
            </w:r>
          </w:p>
        </w:tc>
        <w:tc>
          <w:tcPr>
            <w:tcW w:type="dxa" w:w="720"/>
          </w:tcPr>
          <w:p>
            <w:r>
              <w:t>1.0</w:t>
            </w:r>
          </w:p>
        </w:tc>
        <w:tc>
          <w:tcPr>
            <w:tcW w:type="dxa" w:w="720"/>
          </w:tcPr>
          <w:p>
            <w:r>
              <w:t>0.0</w:t>
            </w:r>
          </w:p>
        </w:tc>
        <w:tc>
          <w:tcPr>
            <w:tcW w:type="dxa" w:w="720"/>
          </w:tcPr>
          <w:p>
            <w:r>
              <w:t>0.02</w:t>
            </w:r>
          </w:p>
        </w:tc>
        <w:tc>
          <w:tcPr>
            <w:tcW w:type="dxa" w:w="720"/>
          </w:tcPr>
          <w:p>
            <w:r>
              <w:t>0.0039</w:t>
            </w:r>
          </w:p>
        </w:tc>
        <w:tc>
          <w:tcPr>
            <w:tcW w:type="dxa" w:w="720"/>
          </w:tcPr>
          <w:p>
            <w:r>
              <w:t>0.0033</w:t>
            </w:r>
          </w:p>
        </w:tc>
        <w:tc>
          <w:tcPr>
            <w:tcW w:type="dxa" w:w="720"/>
          </w:tcPr>
          <w:p>
            <w:r>
              <w:t>0.0032</w:t>
            </w:r>
          </w:p>
        </w:tc>
        <w:tc>
          <w:tcPr>
            <w:tcW w:type="dxa" w:w="720"/>
          </w:tcPr>
          <w:p>
            <w:r>
              <w:t>0.0034</w:t>
            </w:r>
          </w:p>
        </w:tc>
        <w:tc>
          <w:tcPr>
            <w:tcW w:type="dxa" w:w="720"/>
          </w:tcPr>
          <w:p>
            <w:r>
              <w:t>1.0</w:t>
            </w:r>
          </w:p>
        </w:tc>
        <w:tc>
          <w:tcPr>
            <w:tcW w:type="dxa" w:w="720"/>
          </w:tcPr>
          <w:p>
            <w:r>
              <w:t>1.0</w:t>
            </w:r>
          </w:p>
        </w:tc>
        <w:tc>
          <w:tcPr>
            <w:tcW w:type="dxa" w:w="720"/>
          </w:tcPr>
          <w:p>
            <w:r>
              <w:t>1.0</w:t>
            </w:r>
          </w:p>
        </w:tc>
        <w:tc>
          <w:tcPr>
            <w:tcW w:type="dxa" w:w="720"/>
          </w:tcPr>
          <w:p>
            <w:r>
              <w:t>0.0032</w:t>
            </w:r>
          </w:p>
        </w:tc>
      </w:tr>
      <w:tr>
        <w:tc>
          <w:tcPr>
            <w:tcW w:type="dxa" w:w="720"/>
          </w:tcPr>
          <w:p>
            <w:r>
              <w:t>ExtraTrees</w:t>
            </w:r>
          </w:p>
        </w:tc>
        <w:tc>
          <w:tcPr>
            <w:tcW w:type="dxa" w:w="720"/>
          </w:tcPr>
          <w:p>
            <w:r>
              <w:t>0.9992</w:t>
            </w:r>
          </w:p>
        </w:tc>
        <w:tc>
          <w:tcPr>
            <w:tcW w:type="dxa" w:w="720"/>
          </w:tcPr>
          <w:p>
            <w:r>
              <w:t>0.001</w:t>
            </w:r>
          </w:p>
        </w:tc>
        <w:tc>
          <w:tcPr>
            <w:tcW w:type="dxa" w:w="720"/>
          </w:tcPr>
          <w:p>
            <w:r>
              <w:t>2.39</w:t>
            </w:r>
          </w:p>
        </w:tc>
        <w:tc>
          <w:tcPr>
            <w:tcW w:type="dxa" w:w="720"/>
          </w:tcPr>
          <w:p>
            <w:r>
              <w:t>0.0125</w:t>
            </w:r>
          </w:p>
        </w:tc>
        <w:tc>
          <w:tcPr>
            <w:tcW w:type="dxa" w:w="720"/>
          </w:tcPr>
          <w:p>
            <w:r>
              <w:t>0.0045</w:t>
            </w:r>
          </w:p>
        </w:tc>
        <w:tc>
          <w:tcPr>
            <w:tcW w:type="dxa" w:w="720"/>
          </w:tcPr>
          <w:p>
            <w:r>
              <w:t>0.0014</w:t>
            </w:r>
          </w:p>
        </w:tc>
        <w:tc>
          <w:tcPr>
            <w:tcW w:type="dxa" w:w="720"/>
          </w:tcPr>
          <w:p>
            <w:r>
              <w:t>0.0047</w:t>
            </w:r>
          </w:p>
        </w:tc>
        <w:tc>
          <w:tcPr>
            <w:tcW w:type="dxa" w:w="720"/>
          </w:tcPr>
          <w:p>
            <w:r>
              <w:t>0.9999</w:t>
            </w:r>
          </w:p>
        </w:tc>
        <w:tc>
          <w:tcPr>
            <w:tcW w:type="dxa" w:w="720"/>
          </w:tcPr>
          <w:p>
            <w:r>
              <w:t>0.9999</w:t>
            </w:r>
          </w:p>
        </w:tc>
        <w:tc>
          <w:tcPr>
            <w:tcW w:type="dxa" w:w="720"/>
          </w:tcPr>
          <w:p>
            <w:r>
              <w:t>0.9999</w:t>
            </w:r>
          </w:p>
        </w:tc>
        <w:tc>
          <w:tcPr>
            <w:tcW w:type="dxa" w:w="720"/>
          </w:tcPr>
          <w:p>
            <w:r>
              <w:t>0.0025</w:t>
            </w:r>
          </w:p>
        </w:tc>
      </w:tr>
      <w:tr>
        <w:tc>
          <w:tcPr>
            <w:tcW w:type="dxa" w:w="720"/>
          </w:tcPr>
          <w:p>
            <w:r>
              <w:t>RandomForest</w:t>
            </w:r>
          </w:p>
        </w:tc>
        <w:tc>
          <w:tcPr>
            <w:tcW w:type="dxa" w:w="720"/>
          </w:tcPr>
          <w:p>
            <w:r>
              <w:t>0.9986</w:t>
            </w:r>
          </w:p>
        </w:tc>
        <w:tc>
          <w:tcPr>
            <w:tcW w:type="dxa" w:w="720"/>
          </w:tcPr>
          <w:p>
            <w:r>
              <w:t>0.0019</w:t>
            </w:r>
          </w:p>
        </w:tc>
        <w:tc>
          <w:tcPr>
            <w:tcW w:type="dxa" w:w="720"/>
          </w:tcPr>
          <w:p>
            <w:r>
              <w:t>4.45</w:t>
            </w:r>
          </w:p>
        </w:tc>
        <w:tc>
          <w:tcPr>
            <w:tcW w:type="dxa" w:w="720"/>
          </w:tcPr>
          <w:p>
            <w:r>
              <w:t>0.0199</w:t>
            </w:r>
          </w:p>
        </w:tc>
        <w:tc>
          <w:tcPr>
            <w:tcW w:type="dxa" w:w="720"/>
          </w:tcPr>
          <w:p>
            <w:r>
              <w:t>0.0065</w:t>
            </w:r>
          </w:p>
        </w:tc>
        <w:tc>
          <w:tcPr>
            <w:tcW w:type="dxa" w:w="720"/>
          </w:tcPr>
          <w:p>
            <w:r>
              <w:t>0.0023</w:t>
            </w:r>
          </w:p>
        </w:tc>
        <w:tc>
          <w:tcPr>
            <w:tcW w:type="dxa" w:w="720"/>
          </w:tcPr>
          <w:p>
            <w:r>
              <w:t>0.0067</w:t>
            </w:r>
          </w:p>
        </w:tc>
        <w:tc>
          <w:tcPr>
            <w:tcW w:type="dxa" w:w="720"/>
          </w:tcPr>
          <w:p>
            <w:r>
              <w:t>0.9998</w:t>
            </w:r>
          </w:p>
        </w:tc>
        <w:tc>
          <w:tcPr>
            <w:tcW w:type="dxa" w:w="720"/>
          </w:tcPr>
          <w:p>
            <w:r>
              <w:t>0.9998</w:t>
            </w:r>
          </w:p>
        </w:tc>
        <w:tc>
          <w:tcPr>
            <w:tcW w:type="dxa" w:w="720"/>
          </w:tcPr>
          <w:p>
            <w:r>
              <w:t>0.9998</w:t>
            </w:r>
          </w:p>
        </w:tc>
        <w:tc>
          <w:tcPr>
            <w:tcW w:type="dxa" w:w="720"/>
          </w:tcPr>
          <w:p>
            <w:r>
              <w:t>0.0009</w:t>
            </w:r>
          </w:p>
        </w:tc>
      </w:tr>
      <w:tr>
        <w:tc>
          <w:tcPr>
            <w:tcW w:type="dxa" w:w="720"/>
          </w:tcPr>
          <w:p>
            <w:r>
              <w:t>XGBoost</w:t>
            </w:r>
          </w:p>
        </w:tc>
        <w:tc>
          <w:tcPr>
            <w:tcW w:type="dxa" w:w="720"/>
          </w:tcPr>
          <w:p>
            <w:r>
              <w:t>0.9965</w:t>
            </w:r>
          </w:p>
        </w:tc>
        <w:tc>
          <w:tcPr>
            <w:tcW w:type="dxa" w:w="720"/>
          </w:tcPr>
          <w:p>
            <w:r>
              <w:t>0.0025</w:t>
            </w:r>
          </w:p>
        </w:tc>
        <w:tc>
          <w:tcPr>
            <w:tcW w:type="dxa" w:w="720"/>
          </w:tcPr>
          <w:p>
            <w:r>
              <w:t>0.7</w:t>
            </w:r>
          </w:p>
        </w:tc>
        <w:tc>
          <w:tcPr>
            <w:tcW w:type="dxa" w:w="720"/>
          </w:tcPr>
          <w:p>
            <w:r>
              <w:t>0.0381</w:t>
            </w:r>
          </w:p>
        </w:tc>
        <w:tc>
          <w:tcPr>
            <w:tcW w:type="dxa" w:w="720"/>
          </w:tcPr>
          <w:p>
            <w:r>
              <w:t>0.0224</w:t>
            </w:r>
          </w:p>
        </w:tc>
        <w:tc>
          <w:tcPr>
            <w:tcW w:type="dxa" w:w="720"/>
          </w:tcPr>
          <w:p>
            <w:r>
              <w:t>0.0126</w:t>
            </w:r>
          </w:p>
        </w:tc>
        <w:tc>
          <w:tcPr>
            <w:tcW w:type="dxa" w:w="720"/>
          </w:tcPr>
          <w:p>
            <w:r>
              <w:t>0.0229</w:t>
            </w:r>
          </w:p>
        </w:tc>
        <w:tc>
          <w:tcPr>
            <w:tcW w:type="dxa" w:w="720"/>
          </w:tcPr>
          <w:p>
            <w:r>
              <w:t>0.9993</w:t>
            </w:r>
          </w:p>
        </w:tc>
        <w:tc>
          <w:tcPr>
            <w:tcW w:type="dxa" w:w="720"/>
          </w:tcPr>
          <w:p>
            <w:r>
              <w:t>0.9993</w:t>
            </w:r>
          </w:p>
        </w:tc>
        <w:tc>
          <w:tcPr>
            <w:tcW w:type="dxa" w:w="720"/>
          </w:tcPr>
          <w:p>
            <w:r>
              <w:t>0.9993</w:t>
            </w:r>
          </w:p>
        </w:tc>
        <w:tc>
          <w:tcPr>
            <w:tcW w:type="dxa" w:w="720"/>
          </w:tcPr>
          <w:p>
            <w:r>
              <w:t>-0.003</w:t>
            </w:r>
          </w:p>
        </w:tc>
      </w:tr>
      <w:tr>
        <w:tc>
          <w:tcPr>
            <w:tcW w:type="dxa" w:w="720"/>
          </w:tcPr>
          <w:p>
            <w:r>
              <w:t>LightGBM</w:t>
            </w:r>
          </w:p>
        </w:tc>
        <w:tc>
          <w:tcPr>
            <w:tcW w:type="dxa" w:w="720"/>
          </w:tcPr>
          <w:p>
            <w:r>
              <w:t>0.9901</w:t>
            </w:r>
          </w:p>
        </w:tc>
        <w:tc>
          <w:tcPr>
            <w:tcW w:type="dxa" w:w="720"/>
          </w:tcPr>
          <w:p>
            <w:r>
              <w:t>0.0049</w:t>
            </w:r>
          </w:p>
        </w:tc>
        <w:tc>
          <w:tcPr>
            <w:tcW w:type="dxa" w:w="720"/>
          </w:tcPr>
          <w:p>
            <w:r>
              <w:t>0.67</w:t>
            </w:r>
          </w:p>
        </w:tc>
        <w:tc>
          <w:tcPr>
            <w:tcW w:type="dxa" w:w="720"/>
          </w:tcPr>
          <w:p>
            <w:r>
              <w:t>0.1152</w:t>
            </w:r>
          </w:p>
        </w:tc>
        <w:tc>
          <w:tcPr>
            <w:tcW w:type="dxa" w:w="720"/>
          </w:tcPr>
          <w:p>
            <w:r>
              <w:t>0.0351</w:t>
            </w:r>
          </w:p>
        </w:tc>
        <w:tc>
          <w:tcPr>
            <w:tcW w:type="dxa" w:w="720"/>
          </w:tcPr>
          <w:p>
            <w:r>
              <w:t>0.0071</w:t>
            </w:r>
          </w:p>
        </w:tc>
        <w:tc>
          <w:tcPr>
            <w:tcW w:type="dxa" w:w="720"/>
          </w:tcPr>
          <w:p>
            <w:r>
              <w:t>0.0363</w:t>
            </w:r>
          </w:p>
        </w:tc>
        <w:tc>
          <w:tcPr>
            <w:tcW w:type="dxa" w:w="720"/>
          </w:tcPr>
          <w:p>
            <w:r>
              <w:t>0.9938</w:t>
            </w:r>
          </w:p>
        </w:tc>
        <w:tc>
          <w:tcPr>
            <w:tcW w:type="dxa" w:w="720"/>
          </w:tcPr>
          <w:p>
            <w:r>
              <w:t>0.9936</w:t>
            </w:r>
          </w:p>
        </w:tc>
        <w:tc>
          <w:tcPr>
            <w:tcW w:type="dxa" w:w="720"/>
          </w:tcPr>
          <w:p>
            <w:r>
              <w:t>0.9939</w:t>
            </w:r>
          </w:p>
        </w:tc>
        <w:tc>
          <w:tcPr>
            <w:tcW w:type="dxa" w:w="720"/>
          </w:tcPr>
          <w:p>
            <w:r>
              <w:t>0.0113</w:t>
            </w:r>
          </w:p>
        </w:tc>
      </w:tr>
      <w:tr>
        <w:tc>
          <w:tcPr>
            <w:tcW w:type="dxa" w:w="720"/>
          </w:tcPr>
          <w:p>
            <w:r>
              <w:t>HistGradientBoosting</w:t>
            </w:r>
          </w:p>
        </w:tc>
        <w:tc>
          <w:tcPr>
            <w:tcW w:type="dxa" w:w="720"/>
          </w:tcPr>
          <w:p>
            <w:r>
              <w:t>0.9877</w:t>
            </w:r>
          </w:p>
        </w:tc>
        <w:tc>
          <w:tcPr>
            <w:tcW w:type="dxa" w:w="720"/>
          </w:tcPr>
          <w:p>
            <w:r>
              <w:t>0.0057</w:t>
            </w:r>
          </w:p>
        </w:tc>
        <w:tc>
          <w:tcPr>
            <w:tcW w:type="dxa" w:w="720"/>
          </w:tcPr>
          <w:p>
            <w:r>
              <w:t>0.77</w:t>
            </w:r>
          </w:p>
        </w:tc>
        <w:tc>
          <w:tcPr>
            <w:tcW w:type="dxa" w:w="720"/>
          </w:tcPr>
          <w:p>
            <w:r>
              <w:t>0.1074</w:t>
            </w:r>
          </w:p>
        </w:tc>
        <w:tc>
          <w:tcPr>
            <w:tcW w:type="dxa" w:w="720"/>
          </w:tcPr>
          <w:p>
            <w:r>
              <w:t>0.0336</w:t>
            </w:r>
          </w:p>
        </w:tc>
        <w:tc>
          <w:tcPr>
            <w:tcW w:type="dxa" w:w="720"/>
          </w:tcPr>
          <w:p>
            <w:r>
              <w:t>0.0068</w:t>
            </w:r>
          </w:p>
        </w:tc>
        <w:tc>
          <w:tcPr>
            <w:tcW w:type="dxa" w:w="720"/>
          </w:tcPr>
          <w:p>
            <w:r>
              <w:t>0.0347</w:t>
            </w:r>
          </w:p>
        </w:tc>
        <w:tc>
          <w:tcPr>
            <w:tcW w:type="dxa" w:w="720"/>
          </w:tcPr>
          <w:p>
            <w:r>
              <w:t>0.9946</w:t>
            </w:r>
          </w:p>
        </w:tc>
        <w:tc>
          <w:tcPr>
            <w:tcW w:type="dxa" w:w="720"/>
          </w:tcPr>
          <w:p>
            <w:r>
              <w:t>0.9944</w:t>
            </w:r>
          </w:p>
        </w:tc>
        <w:tc>
          <w:tcPr>
            <w:tcW w:type="dxa" w:w="720"/>
          </w:tcPr>
          <w:p>
            <w:r>
              <w:t>0.9947</w:t>
            </w:r>
          </w:p>
        </w:tc>
        <w:tc>
          <w:tcPr>
            <w:tcW w:type="dxa" w:w="720"/>
          </w:tcPr>
          <w:p>
            <w:r>
              <w:t>0.0108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1160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116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45680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4568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68225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pred_vs_actu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6822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10_pred_vs_actual.png</w:t>
      </w:r>
    </w:p>
    <w:p>
      <w:r>
        <w:drawing>
          <wp:inline xmlns:a="http://schemas.openxmlformats.org/drawingml/2006/main" xmlns:pic="http://schemas.openxmlformats.org/drawingml/2006/picture">
            <wp:extent cx="5669280" cy="201077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residual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10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11_residuals.png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20569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2056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27923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capacity_deca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20_capacity_decay.png</w:t>
      </w:r>
    </w:p>
    <w:p>
      <w:r>
        <w:drawing>
          <wp:inline xmlns:a="http://schemas.openxmlformats.org/drawingml/2006/main" xmlns:pic="http://schemas.openxmlformats.org/drawingml/2006/picture">
            <wp:extent cx="5669280" cy="649438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thermal_runaway_gau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4943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21_thermal_runaway_gauge.png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BESS-001</w:t>
            </w:r>
          </w:p>
        </w:tc>
        <w:tc>
          <w:tcPr>
            <w:tcW w:type="dxa" w:w="1728"/>
          </w:tcPr>
          <w:p>
            <w:r>
              <w:t>internal_resistance_mohm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High Internal Resistance</w:t>
            </w:r>
          </w:p>
        </w:tc>
      </w:tr>
      <w:tr>
        <w:tc>
          <w:tcPr>
            <w:tcW w:type="dxa" w:w="1728"/>
          </w:tcPr>
          <w:p>
            <w:r>
              <w:t>BESS-002</w:t>
            </w:r>
          </w:p>
        </w:tc>
        <w:tc>
          <w:tcPr>
            <w:tcW w:type="dxa" w:w="1728"/>
          </w:tcPr>
          <w:p>
            <w:r>
              <w:t>cell_voltage_delta_mv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80</w:t>
            </w:r>
          </w:p>
        </w:tc>
        <w:tc>
          <w:tcPr>
            <w:tcW w:type="dxa" w:w="1728"/>
          </w:tcPr>
          <w:p>
            <w:r>
              <w:t>Cell Imbalance</w:t>
            </w:r>
          </w:p>
        </w:tc>
      </w:tr>
      <w:tr>
        <w:tc>
          <w:tcPr>
            <w:tcW w:type="dxa" w:w="1728"/>
          </w:tcPr>
          <w:p>
            <w:r>
              <w:t>BESS-003</w:t>
            </w:r>
          </w:p>
        </w:tc>
        <w:tc>
          <w:tcPr>
            <w:tcW w:type="dxa" w:w="1728"/>
          </w:tcPr>
          <w:p>
            <w:r>
              <w:t>thermal_runaway_indicator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0.7</w:t>
            </w:r>
          </w:p>
        </w:tc>
        <w:tc>
          <w:tcPr>
            <w:tcW w:type="dxa" w:w="1728"/>
          </w:tcPr>
          <w:p>
            <w:r>
              <w:t>Thermal Runaway Risk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